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54" w:rsidRDefault="00CF1654" w:rsidP="000B5DCF">
      <w:pPr>
        <w:jc w:val="center"/>
        <w:rPr>
          <w:b/>
          <w:color w:val="C00000"/>
          <w:sz w:val="32"/>
          <w:szCs w:val="32"/>
          <w:u w:val="single"/>
        </w:rPr>
      </w:pPr>
      <w:bookmarkStart w:id="0" w:name="_GoBack"/>
      <w:bookmarkEnd w:id="0"/>
      <w:r>
        <w:rPr>
          <w:b/>
          <w:noProof/>
          <w:color w:val="C00000"/>
          <w:sz w:val="32"/>
          <w:szCs w:val="32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-909321</wp:posOffset>
            </wp:positionH>
            <wp:positionV relativeFrom="paragraph">
              <wp:posOffset>-909320</wp:posOffset>
            </wp:positionV>
            <wp:extent cx="7563971" cy="23812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895" cy="2386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654" w:rsidRDefault="00CF1654" w:rsidP="000B5DCF">
      <w:pPr>
        <w:jc w:val="center"/>
        <w:rPr>
          <w:b/>
          <w:color w:val="C00000"/>
          <w:sz w:val="32"/>
          <w:szCs w:val="32"/>
          <w:u w:val="single"/>
        </w:rPr>
      </w:pPr>
    </w:p>
    <w:p w:rsidR="00CF1654" w:rsidRDefault="00CF1654" w:rsidP="000B5DCF">
      <w:pPr>
        <w:jc w:val="center"/>
        <w:rPr>
          <w:b/>
          <w:color w:val="C00000"/>
          <w:sz w:val="32"/>
          <w:szCs w:val="32"/>
          <w:u w:val="single"/>
        </w:rPr>
      </w:pPr>
    </w:p>
    <w:p w:rsidR="00726733" w:rsidRPr="000B5DCF" w:rsidRDefault="00726733" w:rsidP="000B5DCF">
      <w:pPr>
        <w:jc w:val="center"/>
        <w:rPr>
          <w:b/>
          <w:u w:val="single"/>
        </w:rPr>
      </w:pPr>
      <w:r w:rsidRPr="009142EA">
        <w:rPr>
          <w:b/>
          <w:color w:val="C00000"/>
          <w:sz w:val="32"/>
          <w:szCs w:val="32"/>
          <w:u w:val="single"/>
        </w:rPr>
        <w:t xml:space="preserve">Formulaire d’inscription ASSISES </w:t>
      </w:r>
      <w:r w:rsidR="00A4504F" w:rsidRPr="00A15574">
        <w:rPr>
          <w:b/>
          <w:color w:val="C00000"/>
          <w:sz w:val="32"/>
          <w:szCs w:val="32"/>
          <w:u w:val="single"/>
        </w:rPr>
        <w:t>PM</w:t>
      </w:r>
      <w:r w:rsidR="00A4504F">
        <w:rPr>
          <w:b/>
          <w:color w:val="C00000"/>
          <w:sz w:val="32"/>
          <w:szCs w:val="32"/>
          <w:u w:val="single"/>
        </w:rPr>
        <w:t>ND</w:t>
      </w:r>
      <w:r w:rsidRPr="009142EA">
        <w:rPr>
          <w:b/>
          <w:color w:val="C00000"/>
          <w:sz w:val="32"/>
          <w:szCs w:val="32"/>
          <w:u w:val="single"/>
        </w:rPr>
        <w:t xml:space="preserve"> BFC – 12 septembre 2018</w:t>
      </w:r>
      <w:r w:rsidR="00127EDF">
        <w:rPr>
          <w:b/>
          <w:color w:val="C00000"/>
          <w:sz w:val="32"/>
          <w:szCs w:val="32"/>
          <w:u w:val="single"/>
        </w:rPr>
        <w:t xml:space="preserve"> CONGREXPO</w:t>
      </w:r>
      <w:r w:rsidR="00A4504F">
        <w:rPr>
          <w:b/>
          <w:color w:val="C00000"/>
          <w:sz w:val="32"/>
          <w:szCs w:val="32"/>
          <w:u w:val="single"/>
        </w:rPr>
        <w:t xml:space="preserve"> </w:t>
      </w:r>
      <w:r w:rsidR="00127EDF">
        <w:rPr>
          <w:b/>
          <w:color w:val="C00000"/>
          <w:sz w:val="32"/>
          <w:szCs w:val="32"/>
          <w:u w:val="single"/>
        </w:rPr>
        <w:t xml:space="preserve">- </w:t>
      </w:r>
      <w:r w:rsidR="00F971CF">
        <w:rPr>
          <w:b/>
          <w:color w:val="C00000"/>
          <w:sz w:val="32"/>
          <w:szCs w:val="32"/>
          <w:u w:val="single"/>
        </w:rPr>
        <w:t>3 Avenue de Champagne 21000 DIJON</w:t>
      </w:r>
    </w:p>
    <w:p w:rsidR="00127EDF" w:rsidRDefault="00127EDF" w:rsidP="00127EDF">
      <w:pPr>
        <w:autoSpaceDE w:val="0"/>
        <w:autoSpaceDN w:val="0"/>
        <w:adjustRightInd w:val="0"/>
        <w:spacing w:after="0" w:line="240" w:lineRule="auto"/>
        <w:rPr>
          <w:rFonts w:ascii="TradeGothicLTStd-Bold" w:hAnsi="TradeGothicLTStd-Bold" w:cs="TradeGothicLTStd-Bold"/>
          <w:b/>
          <w:bCs/>
          <w:color w:val="FFFFFF"/>
          <w:sz w:val="18"/>
          <w:szCs w:val="18"/>
        </w:rPr>
      </w:pPr>
      <w:r>
        <w:rPr>
          <w:rFonts w:ascii="TradeGothicLTStd-Bold" w:hAnsi="TradeGothicLTStd-Bold" w:cs="TradeGothicLTStd-Bold"/>
          <w:b/>
          <w:bCs/>
          <w:color w:val="FFFFFF"/>
          <w:sz w:val="18"/>
          <w:szCs w:val="18"/>
        </w:rPr>
        <w:t>3 avenue de Champagne</w:t>
      </w:r>
    </w:p>
    <w:p w:rsidR="00C76315" w:rsidRPr="003C2EAA" w:rsidRDefault="00C76315">
      <w:pPr>
        <w:rPr>
          <w:b/>
          <w:color w:val="FF0000"/>
          <w:u w:val="single"/>
        </w:rPr>
      </w:pPr>
      <w:r w:rsidRPr="003C2EAA">
        <w:rPr>
          <w:b/>
          <w:color w:val="FF0000"/>
          <w:u w:val="single"/>
        </w:rPr>
        <w:t>*</w:t>
      </w:r>
      <w:r w:rsidR="007771CF" w:rsidRPr="003C2EAA">
        <w:rPr>
          <w:b/>
          <w:color w:val="FF0000"/>
          <w:u w:val="single"/>
        </w:rPr>
        <w:t xml:space="preserve"> Tous les</w:t>
      </w:r>
      <w:r w:rsidRPr="003C2EAA">
        <w:rPr>
          <w:b/>
          <w:color w:val="FF0000"/>
          <w:u w:val="single"/>
        </w:rPr>
        <w:t xml:space="preserve"> champs </w:t>
      </w:r>
      <w:r w:rsidR="007771CF" w:rsidRPr="003C2EAA">
        <w:rPr>
          <w:b/>
          <w:color w:val="FF0000"/>
          <w:u w:val="single"/>
        </w:rPr>
        <w:t xml:space="preserve">sont </w:t>
      </w:r>
      <w:r w:rsidRPr="003C2EAA">
        <w:rPr>
          <w:b/>
          <w:color w:val="FF0000"/>
          <w:u w:val="single"/>
        </w:rPr>
        <w:t>obligatoire</w:t>
      </w:r>
      <w:r w:rsidR="007771CF" w:rsidRPr="003C2EAA">
        <w:rPr>
          <w:b/>
          <w:color w:val="FF0000"/>
          <w:u w:val="single"/>
        </w:rPr>
        <w:t>s</w:t>
      </w:r>
    </w:p>
    <w:p w:rsidR="00A653BA" w:rsidRPr="009142EA" w:rsidRDefault="006A55FF">
      <w:pPr>
        <w:rPr>
          <w:b/>
          <w:color w:val="C00000"/>
          <w:sz w:val="28"/>
          <w:szCs w:val="28"/>
          <w:u w:val="single"/>
        </w:rPr>
      </w:pPr>
      <w:r>
        <w:rPr>
          <w:b/>
          <w:u w:val="single"/>
        </w:rPr>
        <w:br/>
      </w:r>
      <w:r w:rsidR="00726733" w:rsidRPr="009142EA">
        <w:rPr>
          <w:b/>
          <w:color w:val="C00000"/>
          <w:sz w:val="28"/>
          <w:szCs w:val="28"/>
          <w:u w:val="single"/>
        </w:rPr>
        <w:t xml:space="preserve">Vos </w:t>
      </w:r>
      <w:r w:rsidR="00A653BA" w:rsidRPr="009142EA">
        <w:rPr>
          <w:b/>
          <w:color w:val="C00000"/>
          <w:sz w:val="28"/>
          <w:szCs w:val="28"/>
          <w:u w:val="single"/>
        </w:rPr>
        <w:t>Coordonnées :</w:t>
      </w:r>
    </w:p>
    <w:p w:rsidR="00A653BA" w:rsidRDefault="00A653BA">
      <w:r>
        <w:t>- Nom</w:t>
      </w:r>
      <w:r w:rsidR="00995D19">
        <w:t> :</w:t>
      </w:r>
      <w:r w:rsidR="00726733">
        <w:t xml:space="preserve"> ……………………………………………………………………………………………………………………</w:t>
      </w:r>
      <w:r w:rsidR="00A4504F">
        <w:t>……………………………</w:t>
      </w:r>
    </w:p>
    <w:p w:rsidR="00A653BA" w:rsidRDefault="00A653BA">
      <w:r>
        <w:t>- Prénom</w:t>
      </w:r>
      <w:r w:rsidR="00995D19">
        <w:t> :</w:t>
      </w:r>
      <w:r w:rsidR="00726733">
        <w:t xml:space="preserve"> ………………………………………………………………………………………………………………</w:t>
      </w:r>
      <w:r w:rsidR="00A4504F">
        <w:t>……………………………</w:t>
      </w:r>
    </w:p>
    <w:p w:rsidR="00844188" w:rsidRDefault="00844188">
      <w:r>
        <w:t xml:space="preserve">- </w:t>
      </w:r>
      <w:r w:rsidRPr="00127EDF">
        <w:t xml:space="preserve">Code </w:t>
      </w:r>
      <w:r w:rsidR="00BF7994" w:rsidRPr="00127EDF">
        <w:t>postal</w:t>
      </w:r>
      <w:r>
        <w:t> :…………………………………………………………………………………………………………</w:t>
      </w:r>
      <w:r w:rsidR="00A4504F">
        <w:t>……………………………</w:t>
      </w:r>
    </w:p>
    <w:p w:rsidR="00844188" w:rsidRDefault="00844188">
      <w:r>
        <w:t>- Ville : ………………………………………</w:t>
      </w:r>
      <w:r w:rsidR="006A55FF">
        <w:t>………………………………………………………………………………</w:t>
      </w:r>
      <w:r w:rsidR="00A4504F">
        <w:t>………………………….</w:t>
      </w:r>
    </w:p>
    <w:p w:rsidR="00C76315" w:rsidRDefault="00C76315">
      <w:r>
        <w:t>- E-Mail : …………………………………</w:t>
      </w:r>
      <w:r w:rsidR="006A55FF">
        <w:t>…………………………………………………………………………………</w:t>
      </w:r>
      <w:r w:rsidR="00A4504F">
        <w:t>…………………………</w:t>
      </w:r>
    </w:p>
    <w:p w:rsidR="00A653BA" w:rsidRDefault="00A653BA">
      <w:r>
        <w:t xml:space="preserve">- </w:t>
      </w:r>
      <w:r w:rsidR="00C76315">
        <w:t>Numéro de téléphone : …………………………………………………………………………………………</w:t>
      </w:r>
      <w:r w:rsidR="00A4504F">
        <w:t>…………………………..</w:t>
      </w:r>
    </w:p>
    <w:p w:rsidR="00A653BA" w:rsidRPr="009142EA" w:rsidRDefault="006A55FF">
      <w:pPr>
        <w:rPr>
          <w:b/>
          <w:color w:val="C00000"/>
          <w:sz w:val="28"/>
          <w:szCs w:val="28"/>
          <w:u w:val="single"/>
        </w:rPr>
      </w:pPr>
      <w:r>
        <w:rPr>
          <w:b/>
          <w:u w:val="single"/>
        </w:rPr>
        <w:br/>
      </w:r>
      <w:r w:rsidR="009D7214" w:rsidRPr="009142EA">
        <w:rPr>
          <w:b/>
          <w:color w:val="C00000"/>
          <w:sz w:val="28"/>
          <w:szCs w:val="28"/>
          <w:u w:val="single"/>
        </w:rPr>
        <w:t xml:space="preserve">Vous êtes : </w:t>
      </w:r>
    </w:p>
    <w:p w:rsidR="006A55FF" w:rsidRDefault="009D7214">
      <w:r>
        <w:t xml:space="preserve">- </w:t>
      </w:r>
      <w:r w:rsidR="00A4504F" w:rsidRPr="00A15574">
        <w:rPr>
          <w:b/>
        </w:rPr>
        <w:t>P</w:t>
      </w:r>
      <w:r w:rsidRPr="00A15574">
        <w:rPr>
          <w:b/>
        </w:rPr>
        <w:t>rofessionnel</w:t>
      </w:r>
      <w:r w:rsidR="00A4504F" w:rsidRPr="00A15574">
        <w:rPr>
          <w:b/>
        </w:rPr>
        <w:t>(le)</w:t>
      </w:r>
      <w:r w:rsidRPr="006A55FF">
        <w:rPr>
          <w:b/>
        </w:rPr>
        <w:t xml:space="preserve"> de santé</w:t>
      </w:r>
      <w:r>
        <w:t xml:space="preserve"> :   </w:t>
      </w:r>
    </w:p>
    <w:p w:rsidR="00E94A9A" w:rsidRDefault="009D7214">
      <w:r>
        <w:sym w:font="Wingdings" w:char="F06F"/>
      </w:r>
      <w:r>
        <w:t xml:space="preserve"> En exercice</w:t>
      </w:r>
      <w:r w:rsidR="00E94A9A">
        <w:t>, préciser la profession …………………</w:t>
      </w:r>
      <w:r w:rsidR="006A55FF">
        <w:t>……………………………………………………</w:t>
      </w:r>
      <w:r w:rsidR="00A4504F">
        <w:t>…………………………..</w:t>
      </w:r>
    </w:p>
    <w:p w:rsidR="006A55FF" w:rsidRDefault="009D7214">
      <w:r>
        <w:sym w:font="Wingdings" w:char="F06F"/>
      </w:r>
      <w:r>
        <w:t xml:space="preserve"> En formation </w:t>
      </w:r>
    </w:p>
    <w:p w:rsidR="009D7214" w:rsidRDefault="009D7214">
      <w:r>
        <w:sym w:font="Wingdings" w:char="F06F"/>
      </w:r>
      <w:r>
        <w:t xml:space="preserve"> Bénévole</w:t>
      </w:r>
      <w:r w:rsidR="00F07CD4">
        <w:t xml:space="preserve"> </w:t>
      </w:r>
    </w:p>
    <w:p w:rsidR="00916D3A" w:rsidRDefault="0056191F">
      <w:r>
        <w:t>Structure d’appartenance </w:t>
      </w:r>
      <w:r w:rsidR="00844188">
        <w:t xml:space="preserve">et adresse </w:t>
      </w:r>
      <w:r>
        <w:t>: ………………………………………………………………………</w:t>
      </w:r>
      <w:r w:rsidR="00A4504F">
        <w:t>…………………………</w:t>
      </w:r>
    </w:p>
    <w:p w:rsidR="006A55FF" w:rsidRDefault="006A55FF" w:rsidP="009D7214">
      <w:r>
        <w:br/>
      </w:r>
      <w:r w:rsidR="009D7214">
        <w:t xml:space="preserve">- </w:t>
      </w:r>
      <w:r w:rsidR="009D7214" w:rsidRPr="006A55FF">
        <w:rPr>
          <w:b/>
        </w:rPr>
        <w:t xml:space="preserve">Non </w:t>
      </w:r>
      <w:r w:rsidR="009D7214" w:rsidRPr="00A15574">
        <w:rPr>
          <w:b/>
        </w:rPr>
        <w:t>professionnel</w:t>
      </w:r>
      <w:r w:rsidR="00A4504F" w:rsidRPr="00A15574">
        <w:rPr>
          <w:b/>
        </w:rPr>
        <w:t>(le)</w:t>
      </w:r>
      <w:r w:rsidR="009D7214" w:rsidRPr="00A15574">
        <w:t xml:space="preserve"> :</w:t>
      </w:r>
      <w:r w:rsidR="009D7214">
        <w:t xml:space="preserve">   </w:t>
      </w:r>
    </w:p>
    <w:p w:rsidR="006A55FF" w:rsidRDefault="009D7214" w:rsidP="009D7214">
      <w:r>
        <w:sym w:font="Wingdings" w:char="F06F"/>
      </w:r>
      <w:r>
        <w:t xml:space="preserve"> Patient </w:t>
      </w:r>
    </w:p>
    <w:p w:rsidR="006A55FF" w:rsidRDefault="009D7214" w:rsidP="009D7214">
      <w:r>
        <w:sym w:font="Wingdings" w:char="F06F"/>
      </w:r>
      <w:r>
        <w:t xml:space="preserve"> Aidant </w:t>
      </w:r>
    </w:p>
    <w:p w:rsidR="003701C6" w:rsidRDefault="009D7214" w:rsidP="009D7214">
      <w:r>
        <w:sym w:font="Wingdings" w:char="F06F"/>
      </w:r>
      <w:r>
        <w:t xml:space="preserve"> Proche </w:t>
      </w:r>
    </w:p>
    <w:p w:rsidR="009D7214" w:rsidRDefault="00D26B08" w:rsidP="009D7214">
      <w:r>
        <w:t xml:space="preserve">Si </w:t>
      </w:r>
      <w:r w:rsidRPr="00A15574">
        <w:t>accompagné</w:t>
      </w:r>
      <w:r w:rsidR="00A4504F" w:rsidRPr="00A15574">
        <w:t>(e)</w:t>
      </w:r>
      <w:r w:rsidRPr="00A15574">
        <w:t>, n</w:t>
      </w:r>
      <w:r w:rsidR="00F07CD4" w:rsidRPr="00A15574">
        <w:t>om</w:t>
      </w:r>
      <w:r w:rsidR="00F07CD4">
        <w:t xml:space="preserve"> de la personne</w:t>
      </w:r>
      <w:r>
        <w:t xml:space="preserve"> </w:t>
      </w:r>
      <w:r w:rsidRPr="00D26B08">
        <w:t xml:space="preserve"> (puis remplissez également un formulaire complet d'inscription à son nom) :</w:t>
      </w:r>
      <w:r w:rsidR="003701C6">
        <w:t>………………………</w:t>
      </w:r>
      <w:r>
        <w:t>……………………………………</w:t>
      </w:r>
      <w:r w:rsidR="006A55FF">
        <w:t>………………………………………………………</w:t>
      </w:r>
      <w:r w:rsidR="00A4504F">
        <w:t>..</w:t>
      </w:r>
    </w:p>
    <w:p w:rsidR="003701C6" w:rsidRDefault="006A55FF" w:rsidP="009D7214">
      <w:r>
        <w:br/>
      </w:r>
      <w:r w:rsidR="003701C6">
        <w:t xml:space="preserve">- </w:t>
      </w:r>
      <w:r w:rsidR="003701C6" w:rsidRPr="006A55FF">
        <w:rPr>
          <w:b/>
        </w:rPr>
        <w:t>Autres</w:t>
      </w:r>
      <w:r w:rsidR="003701C6">
        <w:t> : préciser……………………………………………………</w:t>
      </w:r>
      <w:r>
        <w:t>………………………………………………………</w:t>
      </w:r>
      <w:r w:rsidR="00A4504F">
        <w:t>……………………</w:t>
      </w:r>
    </w:p>
    <w:p w:rsidR="009D7214" w:rsidRPr="009142EA" w:rsidRDefault="006A55FF">
      <w:pPr>
        <w:rPr>
          <w:b/>
          <w:sz w:val="28"/>
          <w:szCs w:val="28"/>
          <w:u w:val="single"/>
        </w:rPr>
      </w:pPr>
      <w:r>
        <w:rPr>
          <w:b/>
          <w:u w:val="single"/>
        </w:rPr>
        <w:lastRenderedPageBreak/>
        <w:br/>
      </w:r>
      <w:r w:rsidR="009D7214" w:rsidRPr="009142EA">
        <w:rPr>
          <w:b/>
          <w:color w:val="C00000"/>
          <w:sz w:val="28"/>
          <w:szCs w:val="28"/>
          <w:u w:val="single"/>
        </w:rPr>
        <w:t>Vous souhaitez participer</w:t>
      </w:r>
      <w:r w:rsidR="007771CF" w:rsidRPr="009142EA">
        <w:rPr>
          <w:b/>
          <w:color w:val="C00000"/>
          <w:sz w:val="28"/>
          <w:szCs w:val="28"/>
          <w:u w:val="single"/>
        </w:rPr>
        <w:t xml:space="preserve"> </w:t>
      </w:r>
      <w:r w:rsidR="009D7214" w:rsidRPr="009142EA">
        <w:rPr>
          <w:b/>
          <w:color w:val="C00000"/>
          <w:sz w:val="28"/>
          <w:szCs w:val="28"/>
          <w:u w:val="single"/>
        </w:rPr>
        <w:t>:</w:t>
      </w:r>
    </w:p>
    <w:p w:rsidR="009D7214" w:rsidRDefault="009D7214">
      <w:r>
        <w:sym w:font="Wingdings" w:char="F06F"/>
      </w:r>
      <w:r>
        <w:t xml:space="preserve"> </w:t>
      </w:r>
      <w:r w:rsidR="007771CF">
        <w:t>A la journée e</w:t>
      </w:r>
      <w:r>
        <w:t>ntière</w:t>
      </w:r>
    </w:p>
    <w:p w:rsidR="009D7214" w:rsidRDefault="009D7214">
      <w:r>
        <w:sym w:font="Wingdings" w:char="F06F"/>
      </w:r>
      <w:r w:rsidR="007771CF">
        <w:t xml:space="preserve"> Le m</w:t>
      </w:r>
      <w:r>
        <w:t>atin uniquement</w:t>
      </w:r>
    </w:p>
    <w:p w:rsidR="009D7214" w:rsidRDefault="009D7214">
      <w:r>
        <w:sym w:font="Wingdings" w:char="F06F"/>
      </w:r>
      <w:r w:rsidR="007771CF">
        <w:t xml:space="preserve"> L’a</w:t>
      </w:r>
      <w:r>
        <w:t>près-midi uniquement</w:t>
      </w:r>
    </w:p>
    <w:p w:rsidR="007771CF" w:rsidRPr="009142EA" w:rsidRDefault="006A55FF" w:rsidP="007771CF">
      <w:pPr>
        <w:rPr>
          <w:b/>
          <w:sz w:val="28"/>
          <w:szCs w:val="28"/>
          <w:u w:val="single"/>
        </w:rPr>
      </w:pPr>
      <w:r>
        <w:rPr>
          <w:b/>
          <w:u w:val="single"/>
        </w:rPr>
        <w:br/>
      </w:r>
      <w:r w:rsidR="007771CF" w:rsidRPr="009142EA">
        <w:rPr>
          <w:b/>
          <w:color w:val="C00000"/>
          <w:sz w:val="28"/>
          <w:szCs w:val="28"/>
          <w:u w:val="single"/>
        </w:rPr>
        <w:t>Vos choix pour les tables rondes de l’après-midi (merci de les numéroter de 1 à 4, par ordre de préférence) :</w:t>
      </w:r>
    </w:p>
    <w:p w:rsidR="007771CF" w:rsidRPr="00D26B08" w:rsidRDefault="007771CF" w:rsidP="007771C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Vous pouvez participer à 2 tables rondes au cours de l’après-midi. </w:t>
      </w:r>
      <w:r w:rsidRPr="00D26B08">
        <w:rPr>
          <w:i/>
          <w:sz w:val="20"/>
          <w:szCs w:val="20"/>
        </w:rPr>
        <w:t xml:space="preserve">Le respect </w:t>
      </w:r>
      <w:r>
        <w:rPr>
          <w:i/>
          <w:sz w:val="20"/>
          <w:szCs w:val="20"/>
        </w:rPr>
        <w:t>de vos</w:t>
      </w:r>
      <w:r w:rsidRPr="00D26B08">
        <w:rPr>
          <w:i/>
          <w:sz w:val="20"/>
          <w:szCs w:val="20"/>
        </w:rPr>
        <w:t xml:space="preserve"> choix sera contraint par le nombre d’inscription</w:t>
      </w:r>
      <w:r>
        <w:rPr>
          <w:i/>
          <w:sz w:val="20"/>
          <w:szCs w:val="20"/>
        </w:rPr>
        <w:t>s. N</w:t>
      </w:r>
      <w:r w:rsidRPr="00D26B08">
        <w:rPr>
          <w:i/>
          <w:sz w:val="20"/>
          <w:szCs w:val="20"/>
        </w:rPr>
        <w:t>ous f</w:t>
      </w:r>
      <w:r>
        <w:rPr>
          <w:i/>
          <w:sz w:val="20"/>
          <w:szCs w:val="20"/>
        </w:rPr>
        <w:t xml:space="preserve">erons le maximum pour respecter </w:t>
      </w:r>
      <w:r w:rsidRPr="00D26B08">
        <w:rPr>
          <w:i/>
          <w:sz w:val="20"/>
          <w:szCs w:val="20"/>
        </w:rPr>
        <w:t>vos deux premiers vœux.</w:t>
      </w:r>
    </w:p>
    <w:p w:rsidR="007771CF" w:rsidRPr="00B90DFF" w:rsidRDefault="007771CF" w:rsidP="00B90DFF">
      <w:pPr>
        <w:autoSpaceDE w:val="0"/>
        <w:autoSpaceDN w:val="0"/>
        <w:adjustRightInd w:val="0"/>
        <w:spacing w:after="0" w:line="240" w:lineRule="auto"/>
        <w:rPr>
          <w:rFonts w:ascii="Multicolore" w:hAnsi="Multicolore" w:cs="Multicolore"/>
          <w:b/>
          <w:sz w:val="18"/>
          <w:szCs w:val="18"/>
        </w:rPr>
      </w:pPr>
      <w:r>
        <w:sym w:font="Wingdings" w:char="F06F"/>
      </w:r>
      <w:r>
        <w:t xml:space="preserve"> </w:t>
      </w:r>
      <w:r w:rsidR="00B90DFF">
        <w:t>Table ronde 1 : « </w:t>
      </w:r>
      <w:r w:rsidR="00F971CF" w:rsidRPr="00B90DFF">
        <w:rPr>
          <w:rFonts w:ascii="Multicolore" w:hAnsi="Multicolore" w:cs="Multicolore"/>
          <w:b/>
          <w:sz w:val="18"/>
          <w:szCs w:val="18"/>
        </w:rPr>
        <w:t>Malades jeunes souffrant de MND : rester dans la vie et en société !</w:t>
      </w:r>
      <w:r w:rsidR="00B90DFF">
        <w:rPr>
          <w:rFonts w:ascii="Multicolore" w:hAnsi="Multicolore" w:cs="Multicolore"/>
          <w:sz w:val="18"/>
          <w:szCs w:val="18"/>
        </w:rPr>
        <w:t xml:space="preserve"> » </w:t>
      </w:r>
      <w:r w:rsidR="00F971CF" w:rsidRPr="00B90DFF">
        <w:t>:</w:t>
      </w:r>
      <w:r w:rsidRPr="00B90DFF">
        <w:t xml:space="preserve"> </w:t>
      </w:r>
      <w:r w:rsidR="00A4504F">
        <w:t xml:space="preserve">    </w:t>
      </w:r>
      <w:r w:rsidR="00A4504F">
        <w:tab/>
      </w:r>
      <w:r w:rsidRPr="00B90DFF">
        <w:t>Choix n° ….</w:t>
      </w:r>
    </w:p>
    <w:p w:rsidR="007771CF" w:rsidRPr="00B90DFF" w:rsidRDefault="007771CF" w:rsidP="00B90DFF">
      <w:pPr>
        <w:spacing w:line="240" w:lineRule="auto"/>
      </w:pPr>
      <w:r w:rsidRPr="00B90DFF">
        <w:sym w:font="Wingdings" w:char="F06F"/>
      </w:r>
      <w:r w:rsidR="00B90DFF" w:rsidRPr="00B90DFF">
        <w:t xml:space="preserve"> </w:t>
      </w:r>
      <w:r w:rsidR="00B90DFF">
        <w:t>Table ronde 2 : « </w:t>
      </w:r>
      <w:r w:rsidR="00F971CF" w:rsidRPr="00B90DFF">
        <w:rPr>
          <w:rFonts w:ascii="Multicolore" w:hAnsi="Multicolore" w:cs="Multicolore"/>
          <w:b/>
          <w:sz w:val="18"/>
          <w:szCs w:val="18"/>
        </w:rPr>
        <w:t xml:space="preserve">Comment gérer </w:t>
      </w:r>
      <w:r w:rsidR="00B90DFF" w:rsidRPr="00B90DFF">
        <w:rPr>
          <w:rFonts w:ascii="Multicolore" w:hAnsi="Multicolore" w:cs="Multicolore"/>
          <w:b/>
          <w:sz w:val="18"/>
          <w:szCs w:val="18"/>
        </w:rPr>
        <w:t xml:space="preserve">les </w:t>
      </w:r>
      <w:r w:rsidR="00F971CF" w:rsidRPr="00B90DFF">
        <w:rPr>
          <w:rFonts w:ascii="Multicolore" w:hAnsi="Multicolore" w:cs="Multicolore"/>
          <w:b/>
          <w:sz w:val="18"/>
          <w:szCs w:val="18"/>
        </w:rPr>
        <w:t xml:space="preserve">polyhandicaps liés aux </w:t>
      </w:r>
      <w:r w:rsidR="00B90DFF" w:rsidRPr="00B90DFF">
        <w:rPr>
          <w:rFonts w:ascii="Multicolore" w:hAnsi="Multicolore" w:cs="Multicolore"/>
          <w:b/>
          <w:sz w:val="18"/>
          <w:szCs w:val="18"/>
        </w:rPr>
        <w:t>MND ?</w:t>
      </w:r>
      <w:r w:rsidR="00B90DFF">
        <w:rPr>
          <w:rFonts w:ascii="Multicolore" w:hAnsi="Multicolore" w:cs="Multicolore"/>
          <w:b/>
          <w:sz w:val="18"/>
          <w:szCs w:val="18"/>
        </w:rPr>
        <w:t xml:space="preserve"> » </w:t>
      </w:r>
      <w:r w:rsidR="00B90DFF" w:rsidRPr="00B90DFF">
        <w:rPr>
          <w:rFonts w:ascii="Multicolore" w:hAnsi="Multicolore" w:cs="Multicolore"/>
          <w:b/>
          <w:sz w:val="18"/>
          <w:szCs w:val="18"/>
        </w:rPr>
        <w:t>:</w:t>
      </w:r>
      <w:r w:rsidRPr="00B90DFF">
        <w:t xml:space="preserve"> </w:t>
      </w:r>
      <w:r w:rsidR="00A4504F">
        <w:t xml:space="preserve">                                   </w:t>
      </w:r>
      <w:r w:rsidR="00A4504F">
        <w:tab/>
      </w:r>
      <w:r w:rsidRPr="00B90DFF">
        <w:t>Choix n° ….</w:t>
      </w:r>
    </w:p>
    <w:p w:rsidR="007771CF" w:rsidRPr="00B90DFF" w:rsidRDefault="007771CF" w:rsidP="00B90DFF">
      <w:pPr>
        <w:autoSpaceDE w:val="0"/>
        <w:autoSpaceDN w:val="0"/>
        <w:adjustRightInd w:val="0"/>
        <w:spacing w:after="0" w:line="240" w:lineRule="auto"/>
        <w:rPr>
          <w:rFonts w:ascii="Multicolore" w:hAnsi="Multicolore" w:cs="Multicolore"/>
          <w:b/>
          <w:sz w:val="18"/>
          <w:szCs w:val="18"/>
        </w:rPr>
      </w:pPr>
      <w:r w:rsidRPr="00B90DFF">
        <w:sym w:font="Wingdings" w:char="F06F"/>
      </w:r>
      <w:r w:rsidR="00B90DFF" w:rsidRPr="00B90DFF">
        <w:t xml:space="preserve"> </w:t>
      </w:r>
      <w:r w:rsidR="00B90DFF">
        <w:t>Table ronde 3 : « </w:t>
      </w:r>
      <w:r w:rsidR="00F971CF" w:rsidRPr="00B90DFF">
        <w:rPr>
          <w:rFonts w:ascii="Multicolore" w:hAnsi="Multicolore" w:cs="Multicolore"/>
          <w:b/>
          <w:sz w:val="18"/>
          <w:szCs w:val="18"/>
        </w:rPr>
        <w:t>De la recherche fondamentale à la recherche thérapeutique</w:t>
      </w:r>
      <w:r w:rsidR="00B90DFF" w:rsidRPr="00B90DFF">
        <w:rPr>
          <w:rFonts w:ascii="Multicolore" w:hAnsi="Multicolore" w:cs="Multicolore"/>
          <w:b/>
          <w:sz w:val="18"/>
          <w:szCs w:val="18"/>
        </w:rPr>
        <w:t xml:space="preserve"> </w:t>
      </w:r>
      <w:r w:rsidR="00F971CF" w:rsidRPr="00B90DFF">
        <w:rPr>
          <w:rFonts w:ascii="Multicolore" w:hAnsi="Multicolore" w:cs="Multicolore"/>
          <w:b/>
          <w:sz w:val="18"/>
          <w:szCs w:val="18"/>
        </w:rPr>
        <w:t xml:space="preserve">et </w:t>
      </w:r>
      <w:r w:rsidR="00B90DFF" w:rsidRPr="00B90DFF">
        <w:rPr>
          <w:rFonts w:ascii="Multicolore" w:hAnsi="Multicolore" w:cs="Multicolore"/>
          <w:b/>
          <w:sz w:val="18"/>
          <w:szCs w:val="18"/>
        </w:rPr>
        <w:t>clinique !</w:t>
      </w:r>
      <w:r w:rsidR="00B90DFF">
        <w:t xml:space="preserve"> » </w:t>
      </w:r>
      <w:r w:rsidR="00B90DFF" w:rsidRPr="00B90DFF">
        <w:t xml:space="preserve">: </w:t>
      </w:r>
      <w:r w:rsidR="00A4504F">
        <w:tab/>
      </w:r>
      <w:r w:rsidR="00B90DFF" w:rsidRPr="00B90DFF">
        <w:t>C</w:t>
      </w:r>
      <w:r w:rsidRPr="00B90DFF">
        <w:t>hoix n° ….</w:t>
      </w:r>
    </w:p>
    <w:p w:rsidR="007771CF" w:rsidRDefault="007771CF" w:rsidP="00B90DFF">
      <w:pPr>
        <w:autoSpaceDE w:val="0"/>
        <w:autoSpaceDN w:val="0"/>
        <w:adjustRightInd w:val="0"/>
        <w:spacing w:after="0" w:line="240" w:lineRule="auto"/>
      </w:pPr>
      <w:r w:rsidRPr="00B90DFF">
        <w:sym w:font="Wingdings" w:char="F06F"/>
      </w:r>
      <w:r w:rsidRPr="00B90DFF">
        <w:t xml:space="preserve"> </w:t>
      </w:r>
      <w:r w:rsidR="00B90DFF">
        <w:t>Table ronde 4 : « </w:t>
      </w:r>
      <w:r w:rsidR="00B90DFF" w:rsidRPr="00B90DFF">
        <w:rPr>
          <w:rFonts w:ascii="Multicolore" w:hAnsi="Multicolore" w:cs="Multicolore"/>
          <w:b/>
          <w:sz w:val="18"/>
          <w:szCs w:val="18"/>
        </w:rPr>
        <w:t>E</w:t>
      </w:r>
      <w:r w:rsidR="00F971CF" w:rsidRPr="00B90DFF">
        <w:rPr>
          <w:rFonts w:ascii="Multicolore" w:hAnsi="Multicolore" w:cs="Multicolore"/>
          <w:b/>
          <w:sz w:val="18"/>
          <w:szCs w:val="18"/>
        </w:rPr>
        <w:t>thique et maladies neuro-dégénératives : l'autonomie en question !</w:t>
      </w:r>
      <w:r w:rsidR="00B90DFF">
        <w:rPr>
          <w:rFonts w:ascii="Multicolore" w:hAnsi="Multicolore" w:cs="Multicolore"/>
          <w:b/>
          <w:sz w:val="18"/>
          <w:szCs w:val="18"/>
        </w:rPr>
        <w:t> »</w:t>
      </w:r>
      <w:r w:rsidRPr="00B90DFF">
        <w:t> :</w:t>
      </w:r>
      <w:r w:rsidR="00A4504F">
        <w:t xml:space="preserve">     </w:t>
      </w:r>
      <w:r w:rsidR="00A4504F">
        <w:tab/>
      </w:r>
      <w:r>
        <w:t>Choix n° ….</w:t>
      </w:r>
    </w:p>
    <w:p w:rsidR="007771CF" w:rsidRPr="009142EA" w:rsidRDefault="006A55FF" w:rsidP="00BA5F84">
      <w:pPr>
        <w:rPr>
          <w:b/>
          <w:color w:val="C00000"/>
          <w:sz w:val="28"/>
          <w:szCs w:val="28"/>
          <w:u w:val="single"/>
        </w:rPr>
      </w:pPr>
      <w:r>
        <w:rPr>
          <w:b/>
          <w:u w:val="single"/>
        </w:rPr>
        <w:br/>
      </w:r>
      <w:r w:rsidR="007771CF" w:rsidRPr="009142EA">
        <w:rPr>
          <w:b/>
          <w:color w:val="C00000"/>
          <w:sz w:val="28"/>
          <w:szCs w:val="28"/>
          <w:u w:val="single"/>
        </w:rPr>
        <w:t xml:space="preserve">Votre accueil : </w:t>
      </w:r>
    </w:p>
    <w:p w:rsidR="00BA5F84" w:rsidRPr="007771CF" w:rsidRDefault="007771CF" w:rsidP="00BA5F84">
      <w:r w:rsidRPr="007771CF">
        <w:t xml:space="preserve">- </w:t>
      </w:r>
      <w:r w:rsidRPr="009619DB">
        <w:t>Vous prendrez part</w:t>
      </w:r>
      <w:r w:rsidRPr="006A55FF">
        <w:rPr>
          <w:b/>
        </w:rPr>
        <w:t xml:space="preserve"> </w:t>
      </w:r>
      <w:r w:rsidRPr="009619DB">
        <w:t>au</w:t>
      </w:r>
      <w:r w:rsidRPr="006A55FF">
        <w:rPr>
          <w:b/>
        </w:rPr>
        <w:t xml:space="preserve"> b</w:t>
      </w:r>
      <w:r w:rsidR="00BA5F84" w:rsidRPr="006A55FF">
        <w:rPr>
          <w:b/>
        </w:rPr>
        <w:t>uffet déjeunatoire</w:t>
      </w:r>
      <w:r w:rsidR="00BA5F84" w:rsidRPr="007771CF">
        <w:t> </w:t>
      </w:r>
      <w:r w:rsidR="0056191F" w:rsidRPr="006A55FF">
        <w:rPr>
          <w:b/>
        </w:rPr>
        <w:t>(gratuit sur inscription</w:t>
      </w:r>
      <w:r w:rsidR="003701C6" w:rsidRPr="006A55FF">
        <w:rPr>
          <w:b/>
        </w:rPr>
        <w:t>, limité à 400 personnes</w:t>
      </w:r>
      <w:r w:rsidR="0056191F" w:rsidRPr="006A55FF">
        <w:rPr>
          <w:b/>
        </w:rPr>
        <w:t xml:space="preserve">) </w:t>
      </w:r>
      <w:r w:rsidR="00BA5F84" w:rsidRPr="006A55FF">
        <w:rPr>
          <w:b/>
        </w:rPr>
        <w:t xml:space="preserve">: </w:t>
      </w:r>
    </w:p>
    <w:p w:rsidR="00BA5F84" w:rsidRDefault="00BA5F84">
      <w:r>
        <w:sym w:font="Wingdings" w:char="F06F"/>
      </w:r>
      <w:r w:rsidR="00A4504F">
        <w:t xml:space="preserve"> </w:t>
      </w:r>
      <w:r w:rsidRPr="00704F75">
        <w:t xml:space="preserve">Oui   </w:t>
      </w:r>
      <w:r w:rsidRPr="00704F75">
        <w:rPr>
          <w:b/>
        </w:rPr>
        <w:t xml:space="preserve">               </w:t>
      </w:r>
      <w:r>
        <w:sym w:font="Wingdings" w:char="F06F"/>
      </w:r>
      <w:r w:rsidR="00A4504F">
        <w:t xml:space="preserve"> </w:t>
      </w:r>
      <w:r w:rsidRPr="00704F75">
        <w:t xml:space="preserve">Non </w:t>
      </w:r>
      <w:r w:rsidR="006A55FF">
        <w:br/>
      </w:r>
    </w:p>
    <w:p w:rsidR="00FC67B2" w:rsidRPr="00A15574" w:rsidRDefault="006A55FF" w:rsidP="00FC67B2">
      <w:pPr>
        <w:spacing w:after="0"/>
        <w:jc w:val="both"/>
      </w:pPr>
      <w:r>
        <w:t xml:space="preserve">- </w:t>
      </w:r>
      <w:r w:rsidR="00704F75" w:rsidRPr="006A55FF">
        <w:rPr>
          <w:b/>
        </w:rPr>
        <w:t>Inscription à la halte-répit</w:t>
      </w:r>
      <w:r w:rsidR="00FC67B2" w:rsidRPr="00A15574">
        <w:rPr>
          <w:b/>
        </w:rPr>
        <w:t>/détente</w:t>
      </w:r>
      <w:r w:rsidR="00704F75" w:rsidRPr="00A15574">
        <w:t xml:space="preserve"> assurée par des professionnels de santé</w:t>
      </w:r>
      <w:r w:rsidR="0056191F" w:rsidRPr="00A15574">
        <w:t xml:space="preserve"> </w:t>
      </w:r>
    </w:p>
    <w:p w:rsidR="00704F75" w:rsidRPr="00A15574" w:rsidRDefault="0056191F" w:rsidP="009619DB">
      <w:pPr>
        <w:jc w:val="both"/>
        <w:rPr>
          <w:b/>
        </w:rPr>
      </w:pPr>
      <w:r w:rsidRPr="00A15574">
        <w:rPr>
          <w:b/>
        </w:rPr>
        <w:t>(</w:t>
      </w:r>
      <w:r w:rsidR="009619DB" w:rsidRPr="00A15574">
        <w:rPr>
          <w:b/>
        </w:rPr>
        <w:t>Attention : capacité d’accueil limitée. Seules les 1ères demandes pourront être prises en compte) :</w:t>
      </w:r>
      <w:r w:rsidR="00704F75" w:rsidRPr="00A15574">
        <w:rPr>
          <w:b/>
        </w:rPr>
        <w:t xml:space="preserve"> </w:t>
      </w:r>
    </w:p>
    <w:p w:rsidR="009619DB" w:rsidRPr="00A15574" w:rsidRDefault="006A55FF" w:rsidP="009619DB">
      <w:pPr>
        <w:jc w:val="both"/>
        <w:rPr>
          <w:i/>
        </w:rPr>
      </w:pPr>
      <w:r w:rsidRPr="00A15574">
        <w:rPr>
          <w:i/>
          <w:sz w:val="20"/>
          <w:szCs w:val="20"/>
        </w:rPr>
        <w:t>La halte-répit</w:t>
      </w:r>
      <w:r w:rsidR="00FC67B2" w:rsidRPr="00A15574">
        <w:rPr>
          <w:i/>
          <w:sz w:val="20"/>
          <w:szCs w:val="20"/>
        </w:rPr>
        <w:t>/détente</w:t>
      </w:r>
      <w:r w:rsidRPr="00A15574">
        <w:rPr>
          <w:b/>
          <w:i/>
          <w:sz w:val="20"/>
          <w:szCs w:val="20"/>
        </w:rPr>
        <w:t xml:space="preserve"> </w:t>
      </w:r>
      <w:r w:rsidRPr="00A15574">
        <w:rPr>
          <w:i/>
          <w:sz w:val="20"/>
          <w:szCs w:val="20"/>
        </w:rPr>
        <w:t xml:space="preserve">est un </w:t>
      </w:r>
      <w:r w:rsidRPr="00A15574">
        <w:rPr>
          <w:i/>
          <w:sz w:val="20"/>
          <w:szCs w:val="20"/>
          <w:u w:val="single"/>
        </w:rPr>
        <w:t>espace d’accueil</w:t>
      </w:r>
      <w:r w:rsidRPr="00A15574">
        <w:rPr>
          <w:i/>
          <w:sz w:val="20"/>
          <w:szCs w:val="20"/>
        </w:rPr>
        <w:t xml:space="preserve"> proposé dans les locaux du Palais des Congrès, </w:t>
      </w:r>
      <w:r w:rsidR="004B44F8" w:rsidRPr="00A15574">
        <w:rPr>
          <w:i/>
          <w:sz w:val="20"/>
          <w:szCs w:val="20"/>
        </w:rPr>
        <w:t xml:space="preserve">assuré par une équipe de professionnels de santé expérimentés, et </w:t>
      </w:r>
      <w:r w:rsidRPr="00A15574">
        <w:rPr>
          <w:i/>
          <w:sz w:val="20"/>
          <w:szCs w:val="20"/>
        </w:rPr>
        <w:t>dédié aux personnes atteintes d’une maladie neurodégénérative</w:t>
      </w:r>
      <w:r w:rsidR="004B44F8" w:rsidRPr="00A15574">
        <w:rPr>
          <w:i/>
          <w:sz w:val="20"/>
          <w:szCs w:val="20"/>
        </w:rPr>
        <w:t xml:space="preserve">. </w:t>
      </w:r>
      <w:r w:rsidR="00C16BF4" w:rsidRPr="00A15574">
        <w:rPr>
          <w:i/>
          <w:sz w:val="20"/>
          <w:szCs w:val="20"/>
        </w:rPr>
        <w:t>Ces personnes pourront, si elles le souhaitent, s’y reposer et bénéficier d’activités pendant que le</w:t>
      </w:r>
      <w:r w:rsidR="004B44F8" w:rsidRPr="00A15574">
        <w:rPr>
          <w:i/>
          <w:sz w:val="20"/>
          <w:szCs w:val="20"/>
        </w:rPr>
        <w:t>urs</w:t>
      </w:r>
      <w:r w:rsidR="00C16BF4" w:rsidRPr="00A15574">
        <w:rPr>
          <w:i/>
          <w:sz w:val="20"/>
          <w:szCs w:val="20"/>
        </w:rPr>
        <w:t xml:space="preserve"> accompagnant</w:t>
      </w:r>
      <w:r w:rsidR="004B44F8" w:rsidRPr="00A15574">
        <w:rPr>
          <w:i/>
          <w:sz w:val="20"/>
          <w:szCs w:val="20"/>
        </w:rPr>
        <w:t>s</w:t>
      </w:r>
      <w:r w:rsidR="00C16BF4" w:rsidRPr="00A15574">
        <w:rPr>
          <w:i/>
          <w:sz w:val="20"/>
          <w:szCs w:val="20"/>
        </w:rPr>
        <w:t xml:space="preserve"> (proches «</w:t>
      </w:r>
      <w:r w:rsidR="009619DB" w:rsidRPr="00A15574">
        <w:rPr>
          <w:i/>
          <w:sz w:val="20"/>
          <w:szCs w:val="20"/>
        </w:rPr>
        <w:t>aidants</w:t>
      </w:r>
      <w:r w:rsidR="00C16BF4" w:rsidRPr="00A15574">
        <w:rPr>
          <w:i/>
          <w:sz w:val="20"/>
          <w:szCs w:val="20"/>
        </w:rPr>
        <w:t xml:space="preserve"> »…) </w:t>
      </w:r>
      <w:r w:rsidR="009619DB" w:rsidRPr="00A15574">
        <w:rPr>
          <w:i/>
          <w:sz w:val="20"/>
          <w:szCs w:val="20"/>
        </w:rPr>
        <w:t>participer</w:t>
      </w:r>
      <w:r w:rsidR="00C16BF4" w:rsidRPr="00A15574">
        <w:rPr>
          <w:i/>
          <w:sz w:val="20"/>
          <w:szCs w:val="20"/>
        </w:rPr>
        <w:t>ont aux échanges de la journée.</w:t>
      </w:r>
    </w:p>
    <w:p w:rsidR="00762106" w:rsidRDefault="00704F75" w:rsidP="00762106">
      <w:pPr>
        <w:jc w:val="both"/>
      </w:pPr>
      <w:r w:rsidRPr="00A15574">
        <w:sym w:font="Wingdings" w:char="F06F"/>
      </w:r>
      <w:r w:rsidR="0072433D" w:rsidRPr="00A15574">
        <w:t xml:space="preserve"> </w:t>
      </w:r>
      <w:r w:rsidRPr="00A15574">
        <w:t xml:space="preserve">Oui   </w:t>
      </w:r>
      <w:r w:rsidRPr="00A15574">
        <w:rPr>
          <w:b/>
        </w:rPr>
        <w:t xml:space="preserve">               </w:t>
      </w:r>
      <w:r w:rsidRPr="00A15574">
        <w:sym w:font="Wingdings" w:char="F06F"/>
      </w:r>
      <w:r w:rsidR="0072433D" w:rsidRPr="00A15574">
        <w:t xml:space="preserve"> </w:t>
      </w:r>
      <w:r w:rsidRPr="00A15574">
        <w:t xml:space="preserve">Non </w:t>
      </w:r>
      <w:r w:rsidR="006A55FF" w:rsidRPr="00A15574">
        <w:br/>
      </w:r>
      <w:r w:rsidR="00762106" w:rsidRPr="00A15574">
        <w:rPr>
          <w:i/>
          <w:sz w:val="20"/>
          <w:szCs w:val="20"/>
        </w:rPr>
        <w:t>Si « oui », nous vous adresserons ultérieurement une demande de renseignements concernant</w:t>
      </w:r>
      <w:r w:rsidR="00762106" w:rsidRPr="007771CF">
        <w:rPr>
          <w:i/>
          <w:sz w:val="20"/>
          <w:szCs w:val="20"/>
        </w:rPr>
        <w:t xml:space="preserve"> la personne accueillie afin d’assurer une meilleure prise en charge</w:t>
      </w:r>
      <w:r w:rsidR="00762106">
        <w:rPr>
          <w:i/>
          <w:sz w:val="20"/>
          <w:szCs w:val="20"/>
        </w:rPr>
        <w:t>.</w:t>
      </w:r>
      <w:r w:rsidR="00762106" w:rsidRPr="009619DB">
        <w:t xml:space="preserve"> </w:t>
      </w:r>
    </w:p>
    <w:p w:rsidR="00704F75" w:rsidRPr="00704F75" w:rsidRDefault="00704F75" w:rsidP="00704F75">
      <w:pPr>
        <w:rPr>
          <w:b/>
          <w:u w:val="single"/>
        </w:rPr>
      </w:pPr>
    </w:p>
    <w:p w:rsidR="007771CF" w:rsidRPr="006A55FF" w:rsidRDefault="006A55FF" w:rsidP="007771CF">
      <w:pPr>
        <w:rPr>
          <w:b/>
          <w:i/>
          <w:sz w:val="18"/>
          <w:szCs w:val="18"/>
        </w:rPr>
      </w:pPr>
      <w:r>
        <w:t xml:space="preserve">- </w:t>
      </w:r>
      <w:r w:rsidR="00726733" w:rsidRPr="006A55FF">
        <w:rPr>
          <w:b/>
        </w:rPr>
        <w:t xml:space="preserve">Réservation de boucles auditives </w:t>
      </w:r>
      <w:r w:rsidR="0056191F" w:rsidRPr="006A55FF">
        <w:rPr>
          <w:b/>
        </w:rPr>
        <w:t>(</w:t>
      </w:r>
      <w:r w:rsidRPr="006A55FF">
        <w:rPr>
          <w:b/>
        </w:rPr>
        <w:t xml:space="preserve">attention : </w:t>
      </w:r>
      <w:r w:rsidR="00CA187D">
        <w:rPr>
          <w:b/>
        </w:rPr>
        <w:t>quantité</w:t>
      </w:r>
      <w:r w:rsidR="0056191F" w:rsidRPr="006A55FF">
        <w:rPr>
          <w:b/>
        </w:rPr>
        <w:t xml:space="preserve"> limité</w:t>
      </w:r>
      <w:r w:rsidR="00CA187D">
        <w:rPr>
          <w:b/>
        </w:rPr>
        <w:t>e</w:t>
      </w:r>
      <w:r w:rsidR="0056191F" w:rsidRPr="006A55FF">
        <w:rPr>
          <w:b/>
        </w:rPr>
        <w:t>)</w:t>
      </w:r>
      <w:r w:rsidR="007771CF" w:rsidRPr="006A55FF">
        <w:rPr>
          <w:b/>
          <w:i/>
          <w:sz w:val="18"/>
          <w:szCs w:val="18"/>
        </w:rPr>
        <w:t xml:space="preserve"> </w:t>
      </w:r>
    </w:p>
    <w:p w:rsidR="007771CF" w:rsidRPr="006A55FF" w:rsidRDefault="006A55FF" w:rsidP="006A55FF">
      <w:pPr>
        <w:jc w:val="both"/>
        <w:rPr>
          <w:i/>
          <w:sz w:val="20"/>
          <w:szCs w:val="20"/>
          <w:u w:val="single"/>
        </w:rPr>
      </w:pPr>
      <w:r w:rsidRPr="006A55FF">
        <w:rPr>
          <w:i/>
          <w:sz w:val="20"/>
          <w:szCs w:val="20"/>
        </w:rPr>
        <w:t xml:space="preserve">Une </w:t>
      </w:r>
      <w:r w:rsidRPr="006A55FF">
        <w:rPr>
          <w:bCs/>
          <w:i/>
          <w:sz w:val="20"/>
          <w:szCs w:val="20"/>
        </w:rPr>
        <w:t>boucle auditive</w:t>
      </w:r>
      <w:r w:rsidRPr="006A55FF">
        <w:rPr>
          <w:i/>
          <w:sz w:val="20"/>
          <w:szCs w:val="20"/>
        </w:rPr>
        <w:t xml:space="preserve"> est un système d'aide </w:t>
      </w:r>
      <w:r w:rsidRPr="006A55FF">
        <w:rPr>
          <w:i/>
          <w:sz w:val="20"/>
          <w:szCs w:val="20"/>
          <w:u w:val="single"/>
        </w:rPr>
        <w:t xml:space="preserve">pour personnes </w:t>
      </w:r>
      <w:hyperlink r:id="rId6" w:tooltip="Hypoacousie" w:history="1">
        <w:r w:rsidRPr="006A55FF">
          <w:rPr>
            <w:rStyle w:val="Lienhypertexte"/>
            <w:i/>
            <w:color w:val="auto"/>
            <w:sz w:val="20"/>
            <w:szCs w:val="20"/>
          </w:rPr>
          <w:t>malentendantes</w:t>
        </w:r>
      </w:hyperlink>
      <w:r w:rsidRPr="006A55FF">
        <w:rPr>
          <w:i/>
          <w:sz w:val="20"/>
          <w:szCs w:val="20"/>
          <w:u w:val="single"/>
        </w:rPr>
        <w:t xml:space="preserve">, déjà </w:t>
      </w:r>
      <w:r w:rsidRPr="00A15574">
        <w:rPr>
          <w:i/>
          <w:sz w:val="20"/>
          <w:szCs w:val="20"/>
          <w:u w:val="single"/>
        </w:rPr>
        <w:t>porteuse</w:t>
      </w:r>
      <w:r w:rsidR="0053379C" w:rsidRPr="00A15574">
        <w:rPr>
          <w:i/>
          <w:sz w:val="20"/>
          <w:szCs w:val="20"/>
          <w:u w:val="single"/>
        </w:rPr>
        <w:t>s</w:t>
      </w:r>
      <w:r w:rsidRPr="00A15574">
        <w:rPr>
          <w:i/>
          <w:sz w:val="20"/>
          <w:szCs w:val="20"/>
          <w:u w:val="single"/>
        </w:rPr>
        <w:t xml:space="preserve"> d’un appareil auditif</w:t>
      </w:r>
      <w:r w:rsidRPr="00A15574">
        <w:rPr>
          <w:i/>
          <w:sz w:val="20"/>
          <w:szCs w:val="20"/>
        </w:rPr>
        <w:t>. Ce système permet de transmettre le son provenant d'un équipement de sonorisation à l'appareil auditif de la personne, qui peut ainsi e</w:t>
      </w:r>
      <w:r w:rsidR="0053379C" w:rsidRPr="00A15574">
        <w:rPr>
          <w:i/>
          <w:sz w:val="20"/>
          <w:szCs w:val="20"/>
        </w:rPr>
        <w:t>ntendre sans être gênée par d’</w:t>
      </w:r>
      <w:r w:rsidRPr="00A15574">
        <w:rPr>
          <w:i/>
          <w:sz w:val="20"/>
          <w:szCs w:val="20"/>
        </w:rPr>
        <w:t xml:space="preserve">éventuels bruits ambiants. </w:t>
      </w:r>
      <w:r w:rsidR="007771CF" w:rsidRPr="00A15574">
        <w:rPr>
          <w:i/>
          <w:sz w:val="20"/>
          <w:szCs w:val="20"/>
          <w:u w:val="single"/>
        </w:rPr>
        <w:t>Les appareils</w:t>
      </w:r>
      <w:r w:rsidR="007771CF" w:rsidRPr="006A55FF">
        <w:rPr>
          <w:i/>
          <w:sz w:val="20"/>
          <w:szCs w:val="20"/>
          <w:u w:val="single"/>
        </w:rPr>
        <w:t xml:space="preserve"> auditifs doivent être compatibles « T »</w:t>
      </w:r>
      <w:r w:rsidR="00AC66E9">
        <w:rPr>
          <w:i/>
          <w:sz w:val="20"/>
          <w:szCs w:val="20"/>
          <w:u w:val="single"/>
        </w:rPr>
        <w:t>. (cf. logo ci-dessous)</w:t>
      </w:r>
    </w:p>
    <w:p w:rsidR="006C3839" w:rsidRPr="00704F75" w:rsidRDefault="00AC66E9" w:rsidP="006C3839">
      <w:pPr>
        <w:rPr>
          <w:b/>
          <w:u w:val="single"/>
        </w:rPr>
      </w:pPr>
      <w:r>
        <w:rPr>
          <w:noProof/>
          <w:lang w:eastAsia="fr-FR"/>
        </w:rPr>
        <w:drawing>
          <wp:inline distT="0" distB="0" distL="0" distR="0" wp14:anchorId="266FD418" wp14:editId="2B28670D">
            <wp:extent cx="476250" cy="476250"/>
            <wp:effectExtent l="0" t="0" r="0" b="0"/>
            <wp:docPr id="11" name="Image 11" descr="cid:image001.jpg@01D3E609.A42AF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1.jpg@01D3E609.A42AF85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6C3839">
        <w:sym w:font="Wingdings" w:char="F06F"/>
      </w:r>
      <w:r w:rsidR="0053379C">
        <w:t xml:space="preserve"> </w:t>
      </w:r>
      <w:r w:rsidR="006C3839" w:rsidRPr="00704F75">
        <w:t xml:space="preserve">Oui   </w:t>
      </w:r>
      <w:r w:rsidR="006C3839" w:rsidRPr="00704F75">
        <w:rPr>
          <w:b/>
        </w:rPr>
        <w:t xml:space="preserve">               </w:t>
      </w:r>
      <w:r w:rsidR="006C3839">
        <w:sym w:font="Wingdings" w:char="F06F"/>
      </w:r>
      <w:r w:rsidR="0053379C">
        <w:t xml:space="preserve"> </w:t>
      </w:r>
      <w:r w:rsidR="006C3839" w:rsidRPr="00704F75">
        <w:t xml:space="preserve">Non </w:t>
      </w:r>
    </w:p>
    <w:p w:rsidR="00B90DFF" w:rsidRDefault="006A55FF">
      <w:pPr>
        <w:rPr>
          <w:rStyle w:val="lev"/>
          <w:b w:val="0"/>
        </w:rPr>
      </w:pPr>
      <w:r>
        <w:rPr>
          <w:rStyle w:val="lev"/>
          <w:b w:val="0"/>
        </w:rPr>
        <w:br/>
      </w:r>
    </w:p>
    <w:p w:rsidR="00D26B08" w:rsidRPr="00AC66E9" w:rsidRDefault="006A55FF">
      <w:pPr>
        <w:rPr>
          <w:bCs/>
        </w:rPr>
      </w:pPr>
      <w:r>
        <w:rPr>
          <w:rStyle w:val="lev"/>
          <w:b w:val="0"/>
        </w:rPr>
        <w:lastRenderedPageBreak/>
        <w:t xml:space="preserve">- </w:t>
      </w:r>
      <w:r w:rsidR="00D26B08" w:rsidRPr="009619DB">
        <w:rPr>
          <w:rStyle w:val="lev"/>
        </w:rPr>
        <w:t>Navette Besançon-Dijon</w:t>
      </w:r>
      <w:r>
        <w:rPr>
          <w:rStyle w:val="lev"/>
          <w:b w:val="0"/>
        </w:rPr>
        <w:t> </w:t>
      </w:r>
      <w:r w:rsidRPr="009619DB">
        <w:t>: e</w:t>
      </w:r>
      <w:r w:rsidR="00D26B08">
        <w:t>n cas de forte demande, nous pourrions mettre en place une n</w:t>
      </w:r>
      <w:r>
        <w:t xml:space="preserve">avette entre Besançon et Dijon. </w:t>
      </w:r>
      <w:r w:rsidR="00D26B08">
        <w:t xml:space="preserve">Seriez-vous </w:t>
      </w:r>
      <w:r w:rsidR="00D26B08" w:rsidRPr="00A15574">
        <w:t xml:space="preserve">intéressé </w:t>
      </w:r>
      <w:r w:rsidR="0053379C" w:rsidRPr="00A15574">
        <w:t>(e)</w:t>
      </w:r>
      <w:r w:rsidR="00D26B08" w:rsidRPr="00A15574">
        <w:t>?</w:t>
      </w:r>
    </w:p>
    <w:p w:rsidR="00D26B08" w:rsidRDefault="00D26B08" w:rsidP="00D26B08">
      <w:r>
        <w:sym w:font="Wingdings" w:char="F06F"/>
      </w:r>
      <w:r w:rsidR="00C16BF4">
        <w:t xml:space="preserve"> </w:t>
      </w:r>
      <w:r w:rsidRPr="00704F75">
        <w:t xml:space="preserve">Oui   </w:t>
      </w:r>
      <w:r w:rsidRPr="00704F75">
        <w:rPr>
          <w:b/>
        </w:rPr>
        <w:t xml:space="preserve">               </w:t>
      </w:r>
      <w:r>
        <w:sym w:font="Wingdings" w:char="F06F"/>
      </w:r>
      <w:r w:rsidR="00C16BF4">
        <w:t xml:space="preserve"> </w:t>
      </w:r>
      <w:r w:rsidRPr="00704F75">
        <w:t xml:space="preserve">Non </w:t>
      </w:r>
    </w:p>
    <w:p w:rsidR="00D26B08" w:rsidRPr="009619DB" w:rsidRDefault="009619DB" w:rsidP="00D26B08">
      <w:pPr>
        <w:rPr>
          <w:b/>
        </w:rPr>
      </w:pPr>
      <w:r>
        <w:br/>
        <w:t xml:space="preserve">- </w:t>
      </w:r>
      <w:r w:rsidR="00D26B08" w:rsidRPr="009619DB">
        <w:t>Vous déplacerez-vous en</w:t>
      </w:r>
      <w:r w:rsidR="00D26B08" w:rsidRPr="009619DB">
        <w:rPr>
          <w:b/>
        </w:rPr>
        <w:t xml:space="preserve"> fauteuil roulant </w:t>
      </w:r>
      <w:r w:rsidR="00D26B08" w:rsidRPr="009619DB">
        <w:t>?</w:t>
      </w:r>
    </w:p>
    <w:p w:rsidR="00D26B08" w:rsidRDefault="00D26B08" w:rsidP="00D26B08">
      <w:r>
        <w:sym w:font="Wingdings" w:char="F06F"/>
      </w:r>
      <w:r w:rsidR="00C16BF4">
        <w:t xml:space="preserve"> </w:t>
      </w:r>
      <w:r w:rsidRPr="00704F75">
        <w:t xml:space="preserve">Oui   </w:t>
      </w:r>
      <w:r w:rsidRPr="00704F75">
        <w:rPr>
          <w:b/>
        </w:rPr>
        <w:t xml:space="preserve">               </w:t>
      </w:r>
      <w:r>
        <w:sym w:font="Wingdings" w:char="F06F"/>
      </w:r>
      <w:r w:rsidR="00C16BF4">
        <w:t xml:space="preserve"> </w:t>
      </w:r>
      <w:r w:rsidRPr="00704F75">
        <w:t xml:space="preserve">Non </w:t>
      </w:r>
    </w:p>
    <w:p w:rsidR="009142EA" w:rsidRDefault="009142EA" w:rsidP="00D26B08"/>
    <w:p w:rsidR="00B90DFF" w:rsidRPr="008729EF" w:rsidRDefault="008729EF" w:rsidP="00D26B08">
      <w:pPr>
        <w:rPr>
          <w:b/>
          <w:color w:val="C00000"/>
          <w:sz w:val="28"/>
          <w:szCs w:val="28"/>
          <w:u w:val="single"/>
        </w:rPr>
      </w:pPr>
      <w:r w:rsidRPr="008729EF">
        <w:rPr>
          <w:b/>
          <w:color w:val="C00000"/>
          <w:sz w:val="28"/>
          <w:szCs w:val="28"/>
          <w:u w:val="single"/>
        </w:rPr>
        <w:t>Merci de retourner votre bulletin d’inscription </w:t>
      </w:r>
      <w:r w:rsidR="00B00A0A">
        <w:rPr>
          <w:b/>
          <w:color w:val="C00000"/>
          <w:sz w:val="28"/>
          <w:szCs w:val="28"/>
          <w:u w:val="single"/>
        </w:rPr>
        <w:t>(jusqu’au 14 août)</w:t>
      </w:r>
      <w:r w:rsidRPr="008729EF">
        <w:rPr>
          <w:b/>
          <w:color w:val="C00000"/>
          <w:sz w:val="28"/>
          <w:szCs w:val="28"/>
          <w:u w:val="single"/>
        </w:rPr>
        <w:t xml:space="preserve">: </w:t>
      </w:r>
    </w:p>
    <w:p w:rsidR="008729EF" w:rsidRDefault="008729EF" w:rsidP="008729EF">
      <w:pPr>
        <w:pStyle w:val="Paragraphedeliste"/>
        <w:numPr>
          <w:ilvl w:val="0"/>
          <w:numId w:val="1"/>
        </w:numPr>
      </w:pPr>
      <w:r>
        <w:t>Soit par courrier à l’adresse suivante :</w:t>
      </w:r>
    </w:p>
    <w:p w:rsidR="008729EF" w:rsidRPr="00226A08" w:rsidRDefault="008729EF" w:rsidP="0017428C">
      <w:pPr>
        <w:spacing w:line="240" w:lineRule="auto"/>
        <w:jc w:val="center"/>
        <w:rPr>
          <w:rFonts w:eastAsiaTheme="minorEastAsia" w:cstheme="minorHAnsi"/>
          <w:b/>
          <w:bCs/>
          <w:iCs/>
          <w:noProof/>
          <w:sz w:val="20"/>
          <w:szCs w:val="20"/>
          <w:lang w:eastAsia="fr-FR"/>
        </w:rPr>
      </w:pPr>
      <w:r w:rsidRPr="00226A08">
        <w:rPr>
          <w:rFonts w:eastAsiaTheme="minorEastAsia" w:cstheme="minorHAnsi"/>
          <w:b/>
          <w:bCs/>
          <w:iCs/>
          <w:noProof/>
          <w:sz w:val="20"/>
          <w:szCs w:val="20"/>
          <w:lang w:eastAsia="fr-FR"/>
        </w:rPr>
        <w:t>RESEDA-</w:t>
      </w:r>
      <w:r w:rsidRPr="00226A08">
        <w:rPr>
          <w:rFonts w:eastAsiaTheme="minorEastAsia" w:cstheme="minorHAnsi"/>
          <w:b/>
          <w:bCs/>
          <w:iCs/>
          <w:noProof/>
          <w:sz w:val="18"/>
          <w:szCs w:val="18"/>
          <w:lang w:eastAsia="fr-FR"/>
        </w:rPr>
        <w:t>Réseau Alzheimer</w:t>
      </w:r>
      <w:r w:rsidRPr="00226A08">
        <w:rPr>
          <w:rFonts w:eastAsiaTheme="minorEastAsia" w:cstheme="minorHAnsi"/>
          <w:b/>
          <w:bCs/>
          <w:iCs/>
          <w:noProof/>
          <w:sz w:val="20"/>
          <w:szCs w:val="20"/>
          <w:lang w:eastAsia="fr-FR"/>
        </w:rPr>
        <w:t>-</w:t>
      </w:r>
      <w:r w:rsidRPr="00226A08">
        <w:rPr>
          <w:rFonts w:eastAsiaTheme="minorEastAsia" w:cstheme="minorHAnsi"/>
          <w:bCs/>
          <w:iCs/>
          <w:noProof/>
          <w:sz w:val="18"/>
          <w:szCs w:val="18"/>
          <w:lang w:eastAsia="fr-FR"/>
        </w:rPr>
        <w:t>Bourgogne-Franche-Comté</w:t>
      </w:r>
    </w:p>
    <w:p w:rsidR="008729EF" w:rsidRPr="00226A08" w:rsidRDefault="008729EF" w:rsidP="0017428C">
      <w:pPr>
        <w:spacing w:line="240" w:lineRule="auto"/>
        <w:jc w:val="center"/>
        <w:rPr>
          <w:rFonts w:eastAsiaTheme="minorEastAsia" w:cstheme="minorHAnsi"/>
          <w:iCs/>
          <w:noProof/>
          <w:sz w:val="20"/>
          <w:szCs w:val="20"/>
          <w:lang w:eastAsia="fr-FR"/>
        </w:rPr>
      </w:pPr>
      <w:r w:rsidRPr="00226A08">
        <w:rPr>
          <w:rFonts w:eastAsiaTheme="minorEastAsia" w:cstheme="minorHAnsi"/>
          <w:iCs/>
          <w:noProof/>
          <w:sz w:val="20"/>
          <w:szCs w:val="20"/>
          <w:lang w:eastAsia="fr-FR"/>
        </w:rPr>
        <w:t xml:space="preserve">30, Boulevard de Strasbourg </w:t>
      </w:r>
      <w:r w:rsidRPr="00226A08">
        <w:rPr>
          <w:rFonts w:eastAsiaTheme="minorEastAsia" w:cstheme="minorHAnsi"/>
          <w:noProof/>
          <w:lang w:eastAsia="fr-FR"/>
        </w:rPr>
        <w:t xml:space="preserve">- </w:t>
      </w:r>
      <w:r w:rsidRPr="00226A08">
        <w:rPr>
          <w:rFonts w:eastAsiaTheme="minorEastAsia" w:cstheme="minorHAnsi"/>
          <w:iCs/>
          <w:noProof/>
          <w:sz w:val="20"/>
          <w:szCs w:val="20"/>
          <w:lang w:eastAsia="fr-FR"/>
        </w:rPr>
        <w:t>21000 Dijon</w:t>
      </w:r>
    </w:p>
    <w:p w:rsidR="008729EF" w:rsidRPr="00C16BF4" w:rsidRDefault="008729EF" w:rsidP="008729EF">
      <w:pPr>
        <w:pStyle w:val="Paragraphedeliste"/>
        <w:numPr>
          <w:ilvl w:val="0"/>
          <w:numId w:val="1"/>
        </w:numPr>
        <w:rPr>
          <w:rStyle w:val="Lienhypertexte"/>
          <w:rFonts w:ascii="Arial" w:eastAsiaTheme="minorEastAsia" w:hAnsi="Arial" w:cs="Arial"/>
          <w:iCs/>
          <w:noProof/>
          <w:color w:val="auto"/>
          <w:sz w:val="20"/>
          <w:szCs w:val="20"/>
          <w:u w:val="none"/>
          <w:lang w:eastAsia="fr-FR"/>
        </w:rPr>
      </w:pPr>
      <w:r>
        <w:rPr>
          <w:rFonts w:ascii="Arial" w:eastAsiaTheme="minorEastAsia" w:hAnsi="Arial" w:cs="Arial"/>
          <w:iCs/>
          <w:noProof/>
          <w:sz w:val="20"/>
          <w:szCs w:val="20"/>
          <w:lang w:eastAsia="fr-FR"/>
        </w:rPr>
        <w:t xml:space="preserve">Soit par mail : </w:t>
      </w:r>
      <w:r w:rsidR="00226A08">
        <w:rPr>
          <w:rFonts w:ascii="Arial" w:eastAsiaTheme="minorEastAsia" w:hAnsi="Arial" w:cs="Arial"/>
          <w:iCs/>
          <w:noProof/>
          <w:sz w:val="20"/>
          <w:szCs w:val="20"/>
          <w:lang w:eastAsia="fr-FR"/>
        </w:rPr>
        <w:sym w:font="Wingdings" w:char="F02A"/>
      </w:r>
      <w:hyperlink r:id="rId9" w:history="1">
        <w:r w:rsidRPr="00CA123E">
          <w:rPr>
            <w:rStyle w:val="Lienhypertexte"/>
            <w:rFonts w:ascii="Arial" w:eastAsiaTheme="minorEastAsia" w:hAnsi="Arial" w:cs="Arial"/>
            <w:iCs/>
            <w:noProof/>
            <w:sz w:val="20"/>
            <w:szCs w:val="20"/>
            <w:lang w:eastAsia="fr-FR"/>
          </w:rPr>
          <w:t>coordinatrice@reseda-bfc.fr</w:t>
        </w:r>
      </w:hyperlink>
    </w:p>
    <w:p w:rsidR="00C16BF4" w:rsidRPr="00C16BF4" w:rsidRDefault="00C16BF4" w:rsidP="00C16BF4">
      <w:pPr>
        <w:pStyle w:val="Paragraphedeliste"/>
        <w:rPr>
          <w:rStyle w:val="Lienhypertexte"/>
          <w:rFonts w:ascii="Arial" w:eastAsiaTheme="minorEastAsia" w:hAnsi="Arial" w:cs="Arial"/>
          <w:iCs/>
          <w:noProof/>
          <w:color w:val="auto"/>
          <w:sz w:val="20"/>
          <w:szCs w:val="20"/>
          <w:u w:val="none"/>
          <w:lang w:eastAsia="fr-FR"/>
        </w:rPr>
      </w:pPr>
    </w:p>
    <w:p w:rsidR="00C16BF4" w:rsidRPr="00C16BF4" w:rsidRDefault="00C16BF4" w:rsidP="00C16BF4">
      <w:pPr>
        <w:rPr>
          <w:rFonts w:eastAsiaTheme="minorEastAsia" w:cs="Arial"/>
          <w:b/>
          <w:iCs/>
          <w:noProof/>
          <w:color w:val="C00000"/>
          <w:sz w:val="28"/>
          <w:szCs w:val="28"/>
          <w:u w:val="single"/>
          <w:lang w:eastAsia="fr-FR"/>
        </w:rPr>
      </w:pPr>
      <w:r w:rsidRPr="00A15574">
        <w:rPr>
          <w:rFonts w:eastAsiaTheme="minorEastAsia" w:cs="Arial"/>
          <w:b/>
          <w:iCs/>
          <w:noProof/>
          <w:color w:val="C00000"/>
          <w:sz w:val="28"/>
          <w:szCs w:val="28"/>
          <w:u w:val="single"/>
          <w:lang w:eastAsia="fr-FR"/>
        </w:rPr>
        <w:t xml:space="preserve">Ou de faire part de votre inscription </w:t>
      </w:r>
    </w:p>
    <w:p w:rsidR="008729EF" w:rsidRDefault="00C16BF4" w:rsidP="008729EF">
      <w:pPr>
        <w:pStyle w:val="Paragraphedeliste"/>
        <w:numPr>
          <w:ilvl w:val="0"/>
          <w:numId w:val="1"/>
        </w:numPr>
        <w:rPr>
          <w:rFonts w:ascii="Arial" w:eastAsiaTheme="minorEastAsia" w:hAnsi="Arial" w:cs="Arial"/>
          <w:iCs/>
          <w:noProof/>
          <w:sz w:val="20"/>
          <w:szCs w:val="20"/>
          <w:lang w:eastAsia="fr-FR"/>
        </w:rPr>
      </w:pPr>
      <w:r>
        <w:rPr>
          <w:rFonts w:ascii="Arial" w:eastAsiaTheme="minorEastAsia" w:hAnsi="Arial" w:cs="Arial"/>
          <w:iCs/>
          <w:noProof/>
          <w:sz w:val="20"/>
          <w:szCs w:val="20"/>
          <w:lang w:eastAsia="fr-FR"/>
        </w:rPr>
        <w:t>P</w:t>
      </w:r>
      <w:r w:rsidR="008729EF">
        <w:rPr>
          <w:rFonts w:ascii="Arial" w:eastAsiaTheme="minorEastAsia" w:hAnsi="Arial" w:cs="Arial"/>
          <w:iCs/>
          <w:noProof/>
          <w:sz w:val="20"/>
          <w:szCs w:val="20"/>
          <w:lang w:eastAsia="fr-FR"/>
        </w:rPr>
        <w:t xml:space="preserve">ar téléphone : </w:t>
      </w:r>
      <w:r w:rsidR="00226A08">
        <w:rPr>
          <w:rFonts w:ascii="Arial" w:eastAsiaTheme="minorEastAsia" w:hAnsi="Arial" w:cs="Arial"/>
          <w:iCs/>
          <w:noProof/>
          <w:sz w:val="20"/>
          <w:szCs w:val="20"/>
          <w:lang w:eastAsia="fr-FR"/>
        </w:rPr>
        <w:sym w:font="Wingdings" w:char="F028"/>
      </w:r>
      <w:r w:rsidR="008729EF">
        <w:rPr>
          <w:rFonts w:ascii="Arial" w:eastAsiaTheme="minorEastAsia" w:hAnsi="Arial" w:cs="Arial"/>
          <w:iCs/>
          <w:noProof/>
          <w:sz w:val="20"/>
          <w:szCs w:val="20"/>
          <w:lang w:eastAsia="fr-FR"/>
        </w:rPr>
        <w:t>03.80.50.18.65</w:t>
      </w:r>
    </w:p>
    <w:p w:rsidR="00226A08" w:rsidRDefault="00226A08" w:rsidP="00226A08">
      <w:pPr>
        <w:pStyle w:val="Paragraphedeliste"/>
        <w:rPr>
          <w:rFonts w:ascii="Arial" w:eastAsiaTheme="minorEastAsia" w:hAnsi="Arial" w:cs="Arial"/>
          <w:iCs/>
          <w:noProof/>
          <w:sz w:val="20"/>
          <w:szCs w:val="20"/>
          <w:lang w:eastAsia="fr-FR"/>
        </w:rPr>
      </w:pPr>
    </w:p>
    <w:p w:rsidR="005755F5" w:rsidRDefault="005755F5" w:rsidP="00226A08">
      <w:pPr>
        <w:pStyle w:val="Paragraphedeliste"/>
        <w:rPr>
          <w:rFonts w:ascii="Arial" w:eastAsiaTheme="minorEastAsia" w:hAnsi="Arial" w:cs="Arial"/>
          <w:iCs/>
          <w:noProof/>
          <w:sz w:val="20"/>
          <w:szCs w:val="20"/>
          <w:lang w:eastAsia="fr-FR"/>
        </w:rPr>
      </w:pPr>
    </w:p>
    <w:p w:rsidR="005755F5" w:rsidRDefault="005755F5" w:rsidP="00226A08">
      <w:pPr>
        <w:pStyle w:val="Paragraphedeliste"/>
        <w:rPr>
          <w:rFonts w:ascii="Arial" w:eastAsiaTheme="minorEastAsia" w:hAnsi="Arial" w:cs="Arial"/>
          <w:iCs/>
          <w:noProof/>
          <w:sz w:val="20"/>
          <w:szCs w:val="20"/>
          <w:lang w:eastAsia="fr-FR"/>
        </w:rPr>
      </w:pPr>
    </w:p>
    <w:p w:rsidR="005755F5" w:rsidRPr="00A15574" w:rsidRDefault="00C16BF4" w:rsidP="005755F5">
      <w:pPr>
        <w:pStyle w:val="Paragraphedeliste"/>
        <w:ind w:left="0"/>
        <w:rPr>
          <w:rFonts w:eastAsiaTheme="minorEastAsia" w:cs="Arial"/>
          <w:b/>
          <w:iCs/>
          <w:noProof/>
          <w:color w:val="C00000"/>
          <w:sz w:val="28"/>
          <w:szCs w:val="28"/>
          <w:u w:val="single"/>
          <w:lang w:eastAsia="fr-FR"/>
        </w:rPr>
      </w:pPr>
      <w:r w:rsidRPr="00A15574">
        <w:rPr>
          <w:rFonts w:eastAsiaTheme="minorEastAsia" w:cs="Arial"/>
          <w:b/>
          <w:iCs/>
          <w:noProof/>
          <w:color w:val="C00000"/>
          <w:sz w:val="28"/>
          <w:szCs w:val="28"/>
          <w:u w:val="single"/>
          <w:lang w:eastAsia="fr-FR"/>
        </w:rPr>
        <w:t>Pour toute</w:t>
      </w:r>
      <w:r w:rsidR="005755F5" w:rsidRPr="00A15574">
        <w:rPr>
          <w:rFonts w:eastAsiaTheme="minorEastAsia" w:cs="Arial"/>
          <w:b/>
          <w:iCs/>
          <w:noProof/>
          <w:color w:val="C00000"/>
          <w:sz w:val="28"/>
          <w:szCs w:val="28"/>
          <w:u w:val="single"/>
          <w:lang w:eastAsia="fr-FR"/>
        </w:rPr>
        <w:t>s</w:t>
      </w:r>
      <w:r w:rsidRPr="00A15574">
        <w:rPr>
          <w:rFonts w:eastAsiaTheme="minorEastAsia" w:cs="Arial"/>
          <w:b/>
          <w:iCs/>
          <w:noProof/>
          <w:color w:val="C00000"/>
          <w:sz w:val="28"/>
          <w:szCs w:val="28"/>
          <w:u w:val="single"/>
          <w:lang w:eastAsia="fr-FR"/>
        </w:rPr>
        <w:t xml:space="preserve"> information</w:t>
      </w:r>
      <w:r w:rsidR="005755F5" w:rsidRPr="00A15574">
        <w:rPr>
          <w:rFonts w:eastAsiaTheme="minorEastAsia" w:cs="Arial"/>
          <w:b/>
          <w:iCs/>
          <w:noProof/>
          <w:color w:val="C00000"/>
          <w:sz w:val="28"/>
          <w:szCs w:val="28"/>
          <w:u w:val="single"/>
          <w:lang w:eastAsia="fr-FR"/>
        </w:rPr>
        <w:t>s</w:t>
      </w:r>
      <w:r w:rsidRPr="00A15574">
        <w:rPr>
          <w:rFonts w:eastAsiaTheme="minorEastAsia" w:cs="Arial"/>
          <w:b/>
          <w:iCs/>
          <w:noProof/>
          <w:color w:val="C00000"/>
          <w:sz w:val="28"/>
          <w:szCs w:val="28"/>
          <w:u w:val="single"/>
          <w:lang w:eastAsia="fr-FR"/>
        </w:rPr>
        <w:t xml:space="preserve"> utile</w:t>
      </w:r>
      <w:r w:rsidR="005755F5" w:rsidRPr="00A15574">
        <w:rPr>
          <w:rFonts w:eastAsiaTheme="minorEastAsia" w:cs="Arial"/>
          <w:b/>
          <w:iCs/>
          <w:noProof/>
          <w:color w:val="C00000"/>
          <w:sz w:val="28"/>
          <w:szCs w:val="28"/>
          <w:u w:val="single"/>
          <w:lang w:eastAsia="fr-FR"/>
        </w:rPr>
        <w:t xml:space="preserve">s, merci de contacter RESEDA </w:t>
      </w:r>
    </w:p>
    <w:p w:rsidR="00C16BF4" w:rsidRPr="005755F5" w:rsidRDefault="005755F5" w:rsidP="005755F5">
      <w:pPr>
        <w:pStyle w:val="Paragraphedeliste"/>
        <w:ind w:left="0"/>
        <w:rPr>
          <w:rFonts w:eastAsiaTheme="minorEastAsia" w:cs="Arial"/>
          <w:b/>
          <w:iCs/>
          <w:noProof/>
          <w:color w:val="C00000"/>
          <w:sz w:val="28"/>
          <w:szCs w:val="28"/>
          <w:u w:val="single"/>
          <w:lang w:eastAsia="fr-FR"/>
        </w:rPr>
      </w:pPr>
      <w:r w:rsidRPr="00A15574">
        <w:rPr>
          <w:rFonts w:eastAsiaTheme="minorEastAsia" w:cs="Arial"/>
          <w:b/>
          <w:iCs/>
          <w:noProof/>
          <w:color w:val="C00000"/>
          <w:sz w:val="28"/>
          <w:szCs w:val="28"/>
          <w:u w:val="single"/>
          <w:lang w:eastAsia="fr-FR"/>
        </w:rPr>
        <w:t>(cf. coordonnées ci-dessus)</w:t>
      </w:r>
    </w:p>
    <w:p w:rsidR="00B23D68" w:rsidRDefault="00B23D68" w:rsidP="00683125">
      <w:pPr>
        <w:jc w:val="center"/>
      </w:pPr>
    </w:p>
    <w:p w:rsidR="00B23D68" w:rsidRDefault="00B23D68" w:rsidP="00683125">
      <w:pPr>
        <w:jc w:val="center"/>
      </w:pPr>
    </w:p>
    <w:p w:rsidR="00B23D68" w:rsidRDefault="00B23D68" w:rsidP="00683125">
      <w:pPr>
        <w:jc w:val="center"/>
      </w:pPr>
    </w:p>
    <w:p w:rsidR="00B23D68" w:rsidRDefault="00B23D68" w:rsidP="00683125">
      <w:pPr>
        <w:jc w:val="center"/>
      </w:pPr>
    </w:p>
    <w:p w:rsidR="00B23D68" w:rsidRDefault="00B23D68" w:rsidP="00683125">
      <w:pPr>
        <w:jc w:val="center"/>
      </w:pPr>
    </w:p>
    <w:p w:rsidR="00B23D68" w:rsidRDefault="00B23D68" w:rsidP="00683125">
      <w:pPr>
        <w:jc w:val="center"/>
      </w:pPr>
    </w:p>
    <w:p w:rsidR="00B23D68" w:rsidRDefault="00B23D68" w:rsidP="00683125">
      <w:pPr>
        <w:jc w:val="center"/>
      </w:pPr>
    </w:p>
    <w:p w:rsidR="00B23D68" w:rsidRDefault="00B23D68" w:rsidP="00683125">
      <w:pPr>
        <w:jc w:val="center"/>
      </w:pPr>
    </w:p>
    <w:p w:rsidR="00B23D68" w:rsidRDefault="00B23D68" w:rsidP="00683125">
      <w:pPr>
        <w:jc w:val="center"/>
      </w:pPr>
    </w:p>
    <w:p w:rsidR="000B5DCF" w:rsidRDefault="000B5DCF" w:rsidP="00683125">
      <w:pPr>
        <w:jc w:val="center"/>
      </w:pPr>
    </w:p>
    <w:p w:rsidR="00382C51" w:rsidRPr="00D075AD" w:rsidRDefault="00CF1654" w:rsidP="00B23D68">
      <w:pPr>
        <w:jc w:val="both"/>
      </w:pPr>
      <w:r>
        <w:rPr>
          <w:i/>
          <w:noProof/>
          <w:sz w:val="18"/>
          <w:szCs w:val="18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710565</wp:posOffset>
            </wp:positionV>
            <wp:extent cx="5556504" cy="1075944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504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25">
        <w:rPr>
          <w:i/>
          <w:noProof/>
          <w:sz w:val="18"/>
          <w:szCs w:val="1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8897620</wp:posOffset>
            </wp:positionV>
            <wp:extent cx="1162050" cy="676275"/>
            <wp:effectExtent l="0" t="0" r="0" b="9525"/>
            <wp:wrapNone/>
            <wp:docPr id="2" name="Image 2" descr="Logo_B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F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2C51" w:rsidRPr="00D07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lticolor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97D7C"/>
    <w:multiLevelType w:val="hybridMultilevel"/>
    <w:tmpl w:val="5BDEDB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B6"/>
    <w:rsid w:val="000B5DCF"/>
    <w:rsid w:val="00127EDF"/>
    <w:rsid w:val="0017428C"/>
    <w:rsid w:val="00226A08"/>
    <w:rsid w:val="002379B6"/>
    <w:rsid w:val="002B7179"/>
    <w:rsid w:val="003701C6"/>
    <w:rsid w:val="00382C51"/>
    <w:rsid w:val="003C2EAA"/>
    <w:rsid w:val="004B4201"/>
    <w:rsid w:val="004B44F8"/>
    <w:rsid w:val="0053379C"/>
    <w:rsid w:val="0056191F"/>
    <w:rsid w:val="005755F5"/>
    <w:rsid w:val="00683125"/>
    <w:rsid w:val="006A55FF"/>
    <w:rsid w:val="006A6E4E"/>
    <w:rsid w:val="006C3839"/>
    <w:rsid w:val="00704F75"/>
    <w:rsid w:val="0072433D"/>
    <w:rsid w:val="00726733"/>
    <w:rsid w:val="00762106"/>
    <w:rsid w:val="007771CF"/>
    <w:rsid w:val="00777204"/>
    <w:rsid w:val="007D7C7A"/>
    <w:rsid w:val="00844188"/>
    <w:rsid w:val="008729EF"/>
    <w:rsid w:val="00896B5B"/>
    <w:rsid w:val="009142EA"/>
    <w:rsid w:val="00916D3A"/>
    <w:rsid w:val="0093151E"/>
    <w:rsid w:val="009619DB"/>
    <w:rsid w:val="009834F5"/>
    <w:rsid w:val="00995D19"/>
    <w:rsid w:val="009B3A23"/>
    <w:rsid w:val="009D7214"/>
    <w:rsid w:val="009E1C79"/>
    <w:rsid w:val="00A15574"/>
    <w:rsid w:val="00A4504F"/>
    <w:rsid w:val="00A653BA"/>
    <w:rsid w:val="00AC66E9"/>
    <w:rsid w:val="00B00A0A"/>
    <w:rsid w:val="00B02DF5"/>
    <w:rsid w:val="00B23D68"/>
    <w:rsid w:val="00B90DFF"/>
    <w:rsid w:val="00BA5F84"/>
    <w:rsid w:val="00BF7994"/>
    <w:rsid w:val="00C16BF4"/>
    <w:rsid w:val="00C6794E"/>
    <w:rsid w:val="00C76315"/>
    <w:rsid w:val="00CA187D"/>
    <w:rsid w:val="00CC2BE5"/>
    <w:rsid w:val="00CF1654"/>
    <w:rsid w:val="00D075AD"/>
    <w:rsid w:val="00D26B08"/>
    <w:rsid w:val="00DD42B4"/>
    <w:rsid w:val="00E94A9A"/>
    <w:rsid w:val="00EC0A5B"/>
    <w:rsid w:val="00F07CD4"/>
    <w:rsid w:val="00F971CF"/>
    <w:rsid w:val="00F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448FC-1740-4E53-B81F-05A5944B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26B0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1C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2C5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A55FF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872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E622.18BB49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Hypoacousie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oordinatrice@reseda-bf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Mahon-Dedours</dc:creator>
  <cp:lastModifiedBy>UNION REGIONALE MK BOURGOGNE</cp:lastModifiedBy>
  <cp:revision>2</cp:revision>
  <cp:lastPrinted>2018-06-13T07:23:00Z</cp:lastPrinted>
  <dcterms:created xsi:type="dcterms:W3CDTF">2018-08-07T07:13:00Z</dcterms:created>
  <dcterms:modified xsi:type="dcterms:W3CDTF">2018-08-07T07:13:00Z</dcterms:modified>
</cp:coreProperties>
</file>